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C28" w:rsidRPr="00F650CE" w:rsidRDefault="00816C28" w:rsidP="00971CFA">
      <w:pPr>
        <w:jc w:val="center"/>
        <w:rPr>
          <w:rFonts w:eastAsia="MS Mincho"/>
          <w:color w:val="0070C0"/>
          <w:sz w:val="24"/>
          <w:szCs w:val="40"/>
          <w:lang w:eastAsia="ja-JP"/>
        </w:rPr>
      </w:pPr>
      <w:r w:rsidRPr="00F650CE">
        <w:rPr>
          <w:rStyle w:val="Heading1Char"/>
          <w:b w:val="0"/>
          <w:color w:val="0070C0"/>
          <w:lang w:eastAsia="ja-JP"/>
        </w:rPr>
        <w:t>Extended Essay Study Plan</w:t>
      </w:r>
    </w:p>
    <w:p w:rsidR="00F650CE" w:rsidRPr="00F650CE" w:rsidRDefault="00F650CE" w:rsidP="00816C28">
      <w:pPr>
        <w:rPr>
          <w:rFonts w:eastAsia="MS Mincho"/>
          <w:color w:val="0070C0"/>
          <w:sz w:val="24"/>
          <w:szCs w:val="4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E51BE" w:rsidRPr="00F650CE" w:rsidTr="006C296C">
        <w:tc>
          <w:tcPr>
            <w:tcW w:w="10754" w:type="dxa"/>
            <w:shd w:val="clear" w:color="auto" w:fill="auto"/>
          </w:tcPr>
          <w:p w:rsidR="008E51BE" w:rsidRPr="00F650CE" w:rsidRDefault="008E51BE" w:rsidP="006C296C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>Student:                                                    Subject:</w:t>
            </w:r>
          </w:p>
          <w:p w:rsidR="008E51BE" w:rsidRPr="00F650CE" w:rsidRDefault="008E51BE" w:rsidP="006C296C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E51BE" w:rsidRPr="00F650CE" w:rsidRDefault="008E51BE" w:rsidP="006C296C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</w:tc>
      </w:tr>
    </w:tbl>
    <w:p w:rsidR="008E51BE" w:rsidRDefault="008E51BE" w:rsidP="00816C28">
      <w:pPr>
        <w:rPr>
          <w:rFonts w:eastAsia="MS Mincho"/>
          <w:color w:val="0070C0"/>
          <w:sz w:val="18"/>
          <w:szCs w:val="40"/>
          <w:lang w:eastAsia="ja-JP"/>
        </w:rPr>
      </w:pPr>
    </w:p>
    <w:p w:rsidR="00F650CE" w:rsidRDefault="00F650CE" w:rsidP="00816C28">
      <w:pPr>
        <w:rPr>
          <w:rFonts w:eastAsia="MS Mincho"/>
          <w:color w:val="0070C0"/>
          <w:sz w:val="18"/>
          <w:szCs w:val="40"/>
          <w:lang w:eastAsia="ja-JP"/>
        </w:rPr>
      </w:pPr>
      <w:r w:rsidRPr="00971CFA">
        <w:rPr>
          <w:rFonts w:eastAsia="MS Mincho"/>
          <w:color w:val="0070C0"/>
          <w:sz w:val="18"/>
          <w:szCs w:val="40"/>
          <w:lang w:eastAsia="ja-JP"/>
        </w:rPr>
        <w:t>You need to complete this document as fully as you can</w:t>
      </w:r>
      <w:r w:rsidR="008E51BE">
        <w:rPr>
          <w:rFonts w:eastAsia="MS Mincho"/>
          <w:color w:val="0070C0"/>
          <w:sz w:val="18"/>
          <w:szCs w:val="40"/>
          <w:lang w:eastAsia="ja-JP"/>
        </w:rPr>
        <w:t xml:space="preserve"> using Word</w:t>
      </w:r>
      <w:r w:rsidRPr="00971CFA">
        <w:rPr>
          <w:rFonts w:eastAsia="MS Mincho"/>
          <w:color w:val="0070C0"/>
          <w:sz w:val="18"/>
          <w:szCs w:val="40"/>
          <w:lang w:eastAsia="ja-JP"/>
        </w:rPr>
        <w:t xml:space="preserve">. </w:t>
      </w:r>
      <w:bookmarkStart w:id="0" w:name="_GoBack"/>
      <w:r w:rsidR="00D146F2">
        <w:rPr>
          <w:rFonts w:eastAsia="MS Mincho"/>
          <w:color w:val="0070C0"/>
          <w:sz w:val="18"/>
          <w:szCs w:val="40"/>
          <w:lang w:eastAsia="ja-JP"/>
        </w:rPr>
        <w:t xml:space="preserve">The boxes will obviously expand as you write up your plan. </w:t>
      </w:r>
      <w:bookmarkEnd w:id="0"/>
      <w:r w:rsidR="008E51BE">
        <w:rPr>
          <w:rFonts w:eastAsia="MS Mincho"/>
          <w:color w:val="0070C0"/>
          <w:sz w:val="18"/>
          <w:szCs w:val="40"/>
          <w:lang w:eastAsia="ja-JP"/>
        </w:rPr>
        <w:t>I</w:t>
      </w:r>
      <w:r w:rsidRPr="00971CFA">
        <w:rPr>
          <w:rFonts w:eastAsia="MS Mincho"/>
          <w:color w:val="0070C0"/>
          <w:sz w:val="18"/>
          <w:szCs w:val="40"/>
          <w:lang w:eastAsia="ja-JP"/>
        </w:rPr>
        <w:t xml:space="preserve">t is recommended that you start by reviewing relevant documents on </w:t>
      </w:r>
      <w:hyperlink r:id="rId4" w:history="1">
        <w:r w:rsidRPr="00971CFA">
          <w:rPr>
            <w:rStyle w:val="Hyperlink"/>
            <w:rFonts w:eastAsia="MS Mincho"/>
            <w:sz w:val="18"/>
            <w:szCs w:val="40"/>
            <w:lang w:eastAsia="ja-JP"/>
          </w:rPr>
          <w:t>https://www.extendedessays</w:t>
        </w:r>
        <w:r w:rsidRPr="00971CFA">
          <w:rPr>
            <w:rStyle w:val="Hyperlink"/>
            <w:rFonts w:eastAsia="MS Mincho"/>
            <w:sz w:val="18"/>
            <w:szCs w:val="40"/>
            <w:lang w:eastAsia="ja-JP"/>
          </w:rPr>
          <w:t>.</w:t>
        </w:r>
        <w:r w:rsidRPr="00971CFA">
          <w:rPr>
            <w:rStyle w:val="Hyperlink"/>
            <w:rFonts w:eastAsia="MS Mincho"/>
            <w:sz w:val="18"/>
            <w:szCs w:val="40"/>
            <w:lang w:eastAsia="ja-JP"/>
          </w:rPr>
          <w:t>wikis</w:t>
        </w:r>
        <w:r w:rsidRPr="00971CFA">
          <w:rPr>
            <w:rStyle w:val="Hyperlink"/>
            <w:rFonts w:eastAsia="MS Mincho"/>
            <w:sz w:val="18"/>
            <w:szCs w:val="40"/>
            <w:lang w:eastAsia="ja-JP"/>
          </w:rPr>
          <w:t>p</w:t>
        </w:r>
        <w:r w:rsidRPr="00971CFA">
          <w:rPr>
            <w:rStyle w:val="Hyperlink"/>
            <w:rFonts w:eastAsia="MS Mincho"/>
            <w:sz w:val="18"/>
            <w:szCs w:val="40"/>
            <w:lang w:eastAsia="ja-JP"/>
          </w:rPr>
          <w:t>aces.com</w:t>
        </w:r>
      </w:hyperlink>
      <w:r w:rsidRPr="00971CFA">
        <w:rPr>
          <w:rFonts w:eastAsia="MS Mincho"/>
          <w:color w:val="0070C0"/>
          <w:sz w:val="18"/>
          <w:szCs w:val="40"/>
          <w:lang w:eastAsia="ja-JP"/>
        </w:rPr>
        <w:t xml:space="preserve">. Start at the </w:t>
      </w:r>
      <w:r w:rsidRPr="00971CFA">
        <w:rPr>
          <w:rFonts w:eastAsia="MS Mincho"/>
          <w:i/>
          <w:color w:val="0070C0"/>
          <w:sz w:val="18"/>
          <w:szCs w:val="40"/>
          <w:lang w:eastAsia="ja-JP"/>
        </w:rPr>
        <w:t xml:space="preserve">Advice for </w:t>
      </w:r>
      <w:proofErr w:type="gramStart"/>
      <w:r w:rsidRPr="00971CFA">
        <w:rPr>
          <w:rFonts w:eastAsia="MS Mincho"/>
          <w:i/>
          <w:color w:val="0070C0"/>
          <w:sz w:val="18"/>
          <w:szCs w:val="40"/>
          <w:lang w:eastAsia="ja-JP"/>
        </w:rPr>
        <w:t>students</w:t>
      </w:r>
      <w:proofErr w:type="gramEnd"/>
      <w:r w:rsidRPr="00971CFA">
        <w:rPr>
          <w:rFonts w:eastAsia="MS Mincho"/>
          <w:color w:val="0070C0"/>
          <w:sz w:val="18"/>
          <w:szCs w:val="40"/>
          <w:lang w:eastAsia="ja-JP"/>
        </w:rPr>
        <w:t xml:space="preserve"> page and do as it suggests. </w:t>
      </w:r>
      <w:r w:rsidR="008E51BE">
        <w:rPr>
          <w:rFonts w:eastAsia="MS Mincho"/>
          <w:color w:val="0070C0"/>
          <w:sz w:val="18"/>
          <w:szCs w:val="40"/>
          <w:lang w:eastAsia="ja-JP"/>
        </w:rPr>
        <w:t xml:space="preserve">This should take you a number of hours. If you have a friend doing the same subject share your ideas and the workload. It may be beneficial to print the subject guide and the examiner reports. </w:t>
      </w:r>
      <w:r w:rsidRPr="00971CFA">
        <w:rPr>
          <w:rFonts w:eastAsia="MS Mincho"/>
          <w:color w:val="0070C0"/>
          <w:sz w:val="18"/>
          <w:szCs w:val="40"/>
          <w:lang w:eastAsia="ja-JP"/>
        </w:rPr>
        <w:t>You must also consult your teachers to make sure you are on the right lines.</w:t>
      </w:r>
      <w:r w:rsidR="00971CFA" w:rsidRPr="00971CFA">
        <w:rPr>
          <w:rFonts w:eastAsia="MS Mincho"/>
          <w:color w:val="0070C0"/>
          <w:sz w:val="18"/>
          <w:szCs w:val="40"/>
          <w:lang w:eastAsia="ja-JP"/>
        </w:rPr>
        <w:t xml:space="preserve"> Pick a topic that interests you</w:t>
      </w:r>
      <w:r w:rsidR="00971CFA">
        <w:rPr>
          <w:rFonts w:eastAsia="MS Mincho"/>
          <w:color w:val="0070C0"/>
          <w:sz w:val="18"/>
          <w:szCs w:val="40"/>
          <w:lang w:eastAsia="ja-JP"/>
        </w:rPr>
        <w:t>. If you are unsure about your choices ask Mrs Harris or the relevant subject teacher.</w:t>
      </w:r>
    </w:p>
    <w:p w:rsidR="00971CFA" w:rsidRDefault="00971CFA" w:rsidP="00816C28">
      <w:pPr>
        <w:rPr>
          <w:rFonts w:eastAsia="MS Mincho"/>
          <w:color w:val="0070C0"/>
          <w:sz w:val="18"/>
          <w:szCs w:val="40"/>
          <w:lang w:eastAsia="ja-JP"/>
        </w:rPr>
      </w:pPr>
    </w:p>
    <w:p w:rsidR="00971CFA" w:rsidRDefault="00753783" w:rsidP="00816C28">
      <w:pPr>
        <w:rPr>
          <w:rFonts w:eastAsia="MS Mincho"/>
          <w:color w:val="0070C0"/>
          <w:sz w:val="18"/>
          <w:szCs w:val="40"/>
          <w:lang w:eastAsia="ja-JP"/>
        </w:rPr>
      </w:pPr>
      <w:r w:rsidRPr="008A3903">
        <w:rPr>
          <w:rFonts w:eastAsia="MS Mincho"/>
          <w:color w:val="FF0000"/>
          <w:sz w:val="18"/>
          <w:szCs w:val="40"/>
          <w:lang w:eastAsia="ja-JP"/>
        </w:rPr>
        <w:t xml:space="preserve">Your extended essay really needs to be a top priority now. </w:t>
      </w:r>
      <w:r w:rsidR="00971CFA">
        <w:rPr>
          <w:rFonts w:eastAsia="MS Mincho"/>
          <w:color w:val="0070C0"/>
          <w:sz w:val="18"/>
          <w:szCs w:val="40"/>
          <w:lang w:eastAsia="ja-JP"/>
        </w:rPr>
        <w:t>You have a planning workshop on Saturday 5 March in the subject department of your extended essay, and more time to refine your plan on Tuesday 8 March (</w:t>
      </w:r>
      <w:proofErr w:type="spellStart"/>
      <w:r w:rsidR="00971CFA">
        <w:rPr>
          <w:rFonts w:eastAsia="MS Mincho"/>
          <w:color w:val="0070C0"/>
          <w:sz w:val="18"/>
          <w:szCs w:val="40"/>
          <w:lang w:eastAsia="ja-JP"/>
        </w:rPr>
        <w:t>Bridewell</w:t>
      </w:r>
      <w:proofErr w:type="spellEnd"/>
      <w:r w:rsidR="00971CFA">
        <w:rPr>
          <w:rFonts w:eastAsia="MS Mincho"/>
          <w:color w:val="0070C0"/>
          <w:sz w:val="18"/>
          <w:szCs w:val="40"/>
          <w:lang w:eastAsia="ja-JP"/>
        </w:rPr>
        <w:t xml:space="preserve"> Day). You then submit your plan on Wednesday 9 March. To do so you must send an e-mail attachment of your plan </w:t>
      </w:r>
      <w:r w:rsidR="00E9303B">
        <w:rPr>
          <w:rFonts w:eastAsia="MS Mincho"/>
          <w:color w:val="0070C0"/>
          <w:sz w:val="18"/>
          <w:szCs w:val="40"/>
          <w:lang w:eastAsia="ja-JP"/>
        </w:rPr>
        <w:t xml:space="preserve">to Mrs Harris </w:t>
      </w:r>
      <w:r w:rsidR="00971CFA">
        <w:rPr>
          <w:rFonts w:eastAsia="MS Mincho"/>
          <w:color w:val="0070C0"/>
          <w:sz w:val="18"/>
          <w:szCs w:val="40"/>
          <w:lang w:eastAsia="ja-JP"/>
        </w:rPr>
        <w:t xml:space="preserve">and </w:t>
      </w:r>
      <w:r w:rsidR="00E9303B">
        <w:rPr>
          <w:rFonts w:eastAsia="MS Mincho"/>
          <w:color w:val="0070C0"/>
          <w:sz w:val="18"/>
          <w:szCs w:val="40"/>
          <w:lang w:eastAsia="ja-JP"/>
        </w:rPr>
        <w:t>also give her a paper copy.</w:t>
      </w:r>
    </w:p>
    <w:p w:rsidR="00971CFA" w:rsidRDefault="00971CFA" w:rsidP="00816C28">
      <w:pPr>
        <w:rPr>
          <w:rFonts w:eastAsia="MS Mincho"/>
          <w:color w:val="0070C0"/>
          <w:sz w:val="18"/>
          <w:szCs w:val="40"/>
          <w:lang w:eastAsia="ja-JP"/>
        </w:rPr>
      </w:pPr>
      <w:r>
        <w:rPr>
          <w:rFonts w:eastAsia="MS Mincho"/>
          <w:color w:val="0070C0"/>
          <w:sz w:val="18"/>
          <w:szCs w:val="40"/>
          <w:lang w:eastAsia="ja-JP"/>
        </w:rPr>
        <w:t xml:space="preserve">Departments will only accept a student’s plan if it is sufficiently detailed and provides clear evidence of how the essay can progress satisfactorily. </w:t>
      </w:r>
      <w:r w:rsidR="008E51BE">
        <w:rPr>
          <w:rFonts w:eastAsia="MS Mincho"/>
          <w:color w:val="0070C0"/>
          <w:sz w:val="18"/>
          <w:szCs w:val="40"/>
          <w:lang w:eastAsia="ja-JP"/>
        </w:rPr>
        <w:t>(See their possible responses on the reverse.)</w:t>
      </w:r>
    </w:p>
    <w:p w:rsidR="00971CFA" w:rsidRDefault="00971CFA" w:rsidP="00816C28">
      <w:pPr>
        <w:rPr>
          <w:rFonts w:eastAsia="MS Mincho"/>
          <w:color w:val="0070C0"/>
          <w:sz w:val="18"/>
          <w:szCs w:val="40"/>
          <w:lang w:eastAsia="ja-JP"/>
        </w:rPr>
      </w:pPr>
    </w:p>
    <w:p w:rsidR="00971CFA" w:rsidRPr="008E51BE" w:rsidRDefault="00971CFA" w:rsidP="008E51BE">
      <w:pPr>
        <w:jc w:val="center"/>
        <w:rPr>
          <w:rFonts w:eastAsia="MS Mincho"/>
          <w:b/>
          <w:color w:val="FF0000"/>
          <w:sz w:val="16"/>
          <w:szCs w:val="40"/>
          <w:lang w:eastAsia="ja-JP"/>
        </w:rPr>
      </w:pPr>
      <w:r w:rsidRPr="008E51BE">
        <w:rPr>
          <w:rFonts w:eastAsia="MS Mincho"/>
          <w:b/>
          <w:color w:val="FF0000"/>
          <w:sz w:val="16"/>
          <w:szCs w:val="40"/>
          <w:lang w:eastAsia="ja-JP"/>
        </w:rPr>
        <w:t xml:space="preserve">In the week leading up to the deadline </w:t>
      </w:r>
      <w:r w:rsidR="008E51BE" w:rsidRPr="008E51BE">
        <w:rPr>
          <w:rFonts w:eastAsia="MS Mincho"/>
          <w:b/>
          <w:color w:val="FF0000"/>
          <w:sz w:val="16"/>
          <w:szCs w:val="40"/>
          <w:lang w:eastAsia="ja-JP"/>
        </w:rPr>
        <w:t xml:space="preserve">you have no prep to hand in </w:t>
      </w:r>
      <w:r w:rsidRPr="008E51BE">
        <w:rPr>
          <w:rFonts w:eastAsia="MS Mincho"/>
          <w:b/>
          <w:color w:val="FF0000"/>
          <w:sz w:val="16"/>
          <w:szCs w:val="40"/>
          <w:lang w:eastAsia="ja-JP"/>
        </w:rPr>
        <w:t>- so you can focus fully on the task.</w:t>
      </w:r>
    </w:p>
    <w:p w:rsidR="00816C28" w:rsidRPr="00F650CE" w:rsidRDefault="00816C28" w:rsidP="00816C28">
      <w:pPr>
        <w:rPr>
          <w:rFonts w:eastAsia="MS Mincho"/>
          <w:color w:val="0070C0"/>
          <w:sz w:val="10"/>
          <w:szCs w:val="10"/>
          <w:lang w:eastAsia="ja-JP"/>
        </w:rPr>
      </w:pPr>
    </w:p>
    <w:p w:rsidR="00816C28" w:rsidRPr="00F650CE" w:rsidRDefault="00816C28" w:rsidP="00816C28">
      <w:pPr>
        <w:rPr>
          <w:rFonts w:eastAsia="MS Mincho"/>
          <w:color w:val="0070C0"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>Extended Essay Working Title: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</w:tc>
      </w:tr>
    </w:tbl>
    <w:p w:rsidR="00816C28" w:rsidRPr="00F650CE" w:rsidRDefault="00816C28" w:rsidP="00816C28">
      <w:pPr>
        <w:rPr>
          <w:rFonts w:eastAsia="MS Mincho"/>
          <w:color w:val="0070C0"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 xml:space="preserve">Relevant syllabus theories / concepts: 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</w:tc>
      </w:tr>
    </w:tbl>
    <w:p w:rsidR="00816C28" w:rsidRPr="00F650CE" w:rsidRDefault="00816C28" w:rsidP="00816C28">
      <w:pPr>
        <w:rPr>
          <w:rFonts w:eastAsia="MS Mincho"/>
          <w:color w:val="0070C0"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18"/>
                <w:szCs w:val="18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 xml:space="preserve">Primary research plan </w:t>
            </w:r>
            <w:r w:rsidR="00F650CE"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Here you need to consider </w:t>
            </w:r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>what data do you want to collect/ how will you go about collecting it</w:t>
            </w:r>
            <w:proofErr w:type="gramStart"/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>?/</w:t>
            </w:r>
            <w:proofErr w:type="gramEnd"/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 </w:t>
            </w:r>
            <w:r w:rsidR="00F650CE"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>Do</w:t>
            </w:r>
            <w:r w:rsidR="008E51B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 you need to do a questionnaire/  find</w:t>
            </w:r>
            <w:r w:rsidR="00F650CE"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 source documents (group 3) or an experiment (group 4). Have you found an expert who is willing to answer some questions for you? </w:t>
            </w:r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>Include a copy of your questionnaire if you have designed one.</w:t>
            </w:r>
            <w:r w:rsidR="008E51B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 Find out what may be appropriate for your subject.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18"/>
                <w:szCs w:val="18"/>
                <w:lang w:eastAsia="ja-JP"/>
              </w:rPr>
            </w:pPr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 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F650CE" w:rsidRPr="00F650CE" w:rsidRDefault="00F650CE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F650CE" w:rsidRPr="00F650CE" w:rsidRDefault="00F650CE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</w:tc>
      </w:tr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18"/>
                <w:szCs w:val="18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lastRenderedPageBreak/>
              <w:t xml:space="preserve">Secondary research </w:t>
            </w:r>
            <w:r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What secondary sources have you identified? How do they help you </w:t>
            </w:r>
            <w:r w:rsidR="00F650CE" w:rsidRPr="00F650CE">
              <w:rPr>
                <w:rFonts w:eastAsia="MS Mincho"/>
                <w:color w:val="0070C0"/>
                <w:sz w:val="18"/>
                <w:szCs w:val="18"/>
                <w:lang w:eastAsia="ja-JP"/>
              </w:rPr>
              <w:t xml:space="preserve">answer your research question? What articles have you found by searching on JSTOR? 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</w:tc>
      </w:tr>
    </w:tbl>
    <w:p w:rsidR="00816C28" w:rsidRPr="00F650CE" w:rsidRDefault="00816C28" w:rsidP="00816C28">
      <w:pPr>
        <w:rPr>
          <w:rFonts w:eastAsia="MS Mincho"/>
          <w:color w:val="0070C0"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16C28" w:rsidRPr="00F650CE" w:rsidTr="006C1C65">
        <w:tc>
          <w:tcPr>
            <w:tcW w:w="10754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>Supervisor comments:</w:t>
            </w: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70C0"/>
                <w:sz w:val="24"/>
                <w:lang w:eastAsia="ja-JP"/>
              </w:rPr>
            </w:pPr>
            <w:r w:rsidRPr="00F650CE">
              <w:rPr>
                <w:rFonts w:eastAsia="MS Mincho"/>
                <w:color w:val="0070C0"/>
                <w:sz w:val="24"/>
                <w:lang w:eastAsia="ja-JP"/>
              </w:rPr>
              <w:t>Supervisor signature:                                           Date:</w:t>
            </w:r>
          </w:p>
        </w:tc>
      </w:tr>
    </w:tbl>
    <w:p w:rsidR="00816C28" w:rsidRPr="00F650CE" w:rsidRDefault="00816C28" w:rsidP="00816C28">
      <w:pPr>
        <w:pStyle w:val="Heading1"/>
        <w:jc w:val="left"/>
        <w:rPr>
          <w:b w:val="0"/>
          <w:color w:val="0070C0"/>
        </w:rPr>
      </w:pPr>
    </w:p>
    <w:p w:rsidR="00816C28" w:rsidRPr="00F650CE" w:rsidRDefault="00816C28" w:rsidP="00816C28"/>
    <w:p w:rsidR="00816C28" w:rsidRPr="00F650CE" w:rsidRDefault="00816C28" w:rsidP="00816C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5"/>
        <w:gridCol w:w="981"/>
      </w:tblGrid>
      <w:tr w:rsidR="00816C28" w:rsidRPr="00F650CE" w:rsidTr="006C1C65">
        <w:trPr>
          <w:trHeight w:val="800"/>
        </w:trPr>
        <w:tc>
          <w:tcPr>
            <w:tcW w:w="9747" w:type="dxa"/>
            <w:vMerge w:val="restart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  <w:r w:rsidRPr="00F650CE">
              <w:rPr>
                <w:rFonts w:eastAsia="MS Mincho"/>
                <w:color w:val="00B050"/>
              </w:rPr>
              <w:t>Student has produced a workable plan and is accepted by the department</w:t>
            </w:r>
          </w:p>
          <w:p w:rsidR="00816C28" w:rsidRPr="00F650CE" w:rsidRDefault="00816C28" w:rsidP="006C1C65">
            <w:pPr>
              <w:rPr>
                <w:rFonts w:eastAsia="MS Mincho"/>
                <w:color w:val="FFC000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FFC000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FFC000"/>
              </w:rPr>
            </w:pPr>
            <w:r w:rsidRPr="00F650CE">
              <w:rPr>
                <w:rFonts w:eastAsia="MS Mincho"/>
                <w:color w:val="FFC000"/>
              </w:rPr>
              <w:t>Student needs to do more work on their plan in order to be accepted by department</w:t>
            </w:r>
          </w:p>
          <w:p w:rsidR="00816C28" w:rsidRPr="00F650CE" w:rsidRDefault="00816C28" w:rsidP="006C1C65">
            <w:pPr>
              <w:rPr>
                <w:rFonts w:eastAsia="MS Mincho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C00000"/>
              </w:rPr>
            </w:pPr>
          </w:p>
          <w:p w:rsidR="00816C28" w:rsidRPr="00F650CE" w:rsidRDefault="00816C28" w:rsidP="006C1C65">
            <w:pPr>
              <w:rPr>
                <w:rFonts w:eastAsia="MS Mincho"/>
                <w:color w:val="C00000"/>
              </w:rPr>
            </w:pPr>
            <w:r w:rsidRPr="00F650CE">
              <w:rPr>
                <w:rFonts w:eastAsia="MS Mincho"/>
                <w:color w:val="C00000"/>
              </w:rPr>
              <w:t>Student has not shown sufficient commitment to be accepted by the department.</w:t>
            </w:r>
          </w:p>
          <w:p w:rsidR="00816C28" w:rsidRPr="00F650CE" w:rsidRDefault="00816C28" w:rsidP="006C1C65">
            <w:pPr>
              <w:rPr>
                <w:rFonts w:eastAsia="MS Mincho"/>
              </w:rPr>
            </w:pPr>
            <w:r w:rsidRPr="00F650CE">
              <w:rPr>
                <w:rFonts w:eastAsia="MS Mincho"/>
                <w:color w:val="C00000"/>
              </w:rPr>
              <w:br w:type="page"/>
            </w:r>
          </w:p>
        </w:tc>
        <w:tc>
          <w:tcPr>
            <w:tcW w:w="1007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</w:tc>
      </w:tr>
      <w:tr w:rsidR="00816C28" w:rsidRPr="00F650CE" w:rsidTr="006C1C65">
        <w:trPr>
          <w:trHeight w:val="800"/>
        </w:trPr>
        <w:tc>
          <w:tcPr>
            <w:tcW w:w="9747" w:type="dxa"/>
            <w:vMerge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</w:tc>
        <w:tc>
          <w:tcPr>
            <w:tcW w:w="1007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</w:tc>
      </w:tr>
      <w:tr w:rsidR="00816C28" w:rsidRPr="00F650CE" w:rsidTr="006C1C65">
        <w:trPr>
          <w:trHeight w:val="800"/>
        </w:trPr>
        <w:tc>
          <w:tcPr>
            <w:tcW w:w="9747" w:type="dxa"/>
            <w:vMerge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</w:tc>
        <w:tc>
          <w:tcPr>
            <w:tcW w:w="1007" w:type="dxa"/>
            <w:shd w:val="clear" w:color="auto" w:fill="auto"/>
          </w:tcPr>
          <w:p w:rsidR="00816C28" w:rsidRPr="00F650CE" w:rsidRDefault="00816C28" w:rsidP="006C1C65">
            <w:pPr>
              <w:rPr>
                <w:rFonts w:eastAsia="MS Mincho"/>
                <w:color w:val="00B050"/>
              </w:rPr>
            </w:pPr>
          </w:p>
        </w:tc>
      </w:tr>
    </w:tbl>
    <w:p w:rsidR="00B73128" w:rsidRPr="00F650CE" w:rsidRDefault="00B73128"/>
    <w:sectPr w:rsidR="00B73128" w:rsidRPr="00F650CE" w:rsidSect="0017668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28"/>
    <w:rsid w:val="0017668D"/>
    <w:rsid w:val="00602D1F"/>
    <w:rsid w:val="006D6CA4"/>
    <w:rsid w:val="00753783"/>
    <w:rsid w:val="00816C28"/>
    <w:rsid w:val="008E51BE"/>
    <w:rsid w:val="00971CFA"/>
    <w:rsid w:val="00B73128"/>
    <w:rsid w:val="00D146F2"/>
    <w:rsid w:val="00E9303B"/>
    <w:rsid w:val="00F6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DABF3-5AFF-484B-BF25-D1366ABA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C28"/>
    <w:pPr>
      <w:spacing w:after="0" w:line="240" w:lineRule="auto"/>
    </w:pPr>
    <w:rPr>
      <w:rFonts w:ascii="Verdana" w:eastAsia="Times New Roman" w:hAnsi="Verdana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816C28"/>
    <w:pPr>
      <w:keepNext/>
      <w:spacing w:before="240" w:after="60"/>
      <w:jc w:val="center"/>
      <w:outlineLvl w:val="0"/>
    </w:pPr>
    <w:rPr>
      <w:rFonts w:cs="Arial"/>
      <w:b/>
      <w:bCs/>
      <w:kern w:val="32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C28"/>
    <w:rPr>
      <w:rFonts w:ascii="Verdana" w:eastAsia="Times New Roman" w:hAnsi="Verdana" w:cs="Arial"/>
      <w:b/>
      <w:bCs/>
      <w:kern w:val="32"/>
      <w:sz w:val="40"/>
      <w:szCs w:val="32"/>
    </w:rPr>
  </w:style>
  <w:style w:type="character" w:styleId="Hyperlink">
    <w:name w:val="Hyperlink"/>
    <w:basedOn w:val="DefaultParagraphFont"/>
    <w:uiPriority w:val="99"/>
    <w:unhideWhenUsed/>
    <w:rsid w:val="00F650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5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xtendedessay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R Arch</dc:creator>
  <cp:keywords/>
  <dc:description/>
  <cp:lastModifiedBy>Mr R Arch</cp:lastModifiedBy>
  <cp:revision>7</cp:revision>
  <dcterms:created xsi:type="dcterms:W3CDTF">2016-01-11T08:07:00Z</dcterms:created>
  <dcterms:modified xsi:type="dcterms:W3CDTF">2016-02-26T12:02:00Z</dcterms:modified>
</cp:coreProperties>
</file>